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86A5C" w14:textId="6527C181" w:rsidR="005113BD" w:rsidRPr="005113BD" w:rsidRDefault="005113BD" w:rsidP="005113BD">
      <w:pPr>
        <w:jc w:val="center"/>
        <w:rPr>
          <w:b/>
          <w:bCs/>
          <w:sz w:val="28"/>
          <w:szCs w:val="28"/>
        </w:rPr>
      </w:pPr>
      <w:r w:rsidRPr="005113BD">
        <w:rPr>
          <w:b/>
          <w:bCs/>
          <w:sz w:val="28"/>
          <w:szCs w:val="28"/>
        </w:rPr>
        <w:t xml:space="preserve">JOB DESCRIPTION – </w:t>
      </w:r>
      <w:r w:rsidR="0081191A">
        <w:rPr>
          <w:b/>
          <w:bCs/>
          <w:sz w:val="28"/>
          <w:szCs w:val="28"/>
        </w:rPr>
        <w:t>AGM Sales</w:t>
      </w:r>
    </w:p>
    <w:p w14:paraId="0AAFF9D9" w14:textId="599A765C" w:rsidR="004036DD" w:rsidRDefault="005113BD" w:rsidP="005113BD">
      <w:pPr>
        <w:ind w:firstLine="0"/>
        <w:contextualSpacing/>
        <w:jc w:val="left"/>
      </w:pP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Job Title: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  <w:r w:rsidR="0081191A">
        <w:t xml:space="preserve">AGM </w:t>
      </w:r>
      <w:r w:rsidRPr="005113BD">
        <w:t>SALES</w:t>
      </w:r>
      <w:r w:rsidR="0081191A">
        <w:t xml:space="preserve"> – Power Electronics </w:t>
      </w:r>
    </w:p>
    <w:p w14:paraId="7130782B" w14:textId="36671BCD" w:rsidR="002626C6" w:rsidRPr="0082044D" w:rsidRDefault="004036DD" w:rsidP="0082044D">
      <w:pPr>
        <w:ind w:firstLine="0"/>
        <w:contextualSpacing/>
        <w:jc w:val="left"/>
        <w:rPr>
          <w:rFonts w:ascii="Aptos Display" w:eastAsia="Times New Roman" w:hAnsi="Aptos Display" w:cs="Times New Roman"/>
          <w:kern w:val="0"/>
          <w:lang w:eastAsia="en-IN"/>
          <w14:ligatures w14:val="none"/>
        </w:rPr>
      </w:pPr>
      <w:r w:rsidRPr="004036DD">
        <w:rPr>
          <w:b/>
          <w:bCs/>
        </w:rPr>
        <w:t>Industry</w:t>
      </w:r>
      <w:r>
        <w:t xml:space="preserve">: </w:t>
      </w:r>
      <w:r w:rsidRPr="005113BD">
        <w:rPr>
          <w:sz w:val="23"/>
          <w:szCs w:val="23"/>
        </w:rPr>
        <w:t>UPS &amp; Battery Systems</w:t>
      </w:r>
      <w:r w:rsidR="005113BD"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="005113BD"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Department:</w:t>
      </w:r>
      <w:r w:rsidR="005113BD"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Sales – Power Electronics</w:t>
      </w:r>
      <w:r w:rsidR="005113BD"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="005113BD"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 xml:space="preserve">Location: </w:t>
      </w:r>
      <w:r w:rsidR="0082044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Chennai, Bangalore </w:t>
      </w:r>
      <w:r w:rsidR="005113BD"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="005113BD"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Qualifications:</w:t>
      </w:r>
      <w:r w:rsidR="005113BD"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  <w:proofErr w:type="spellStart"/>
      <w:r w:rsidR="0082044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>Btech</w:t>
      </w:r>
      <w:proofErr w:type="spellEnd"/>
      <w:r w:rsidR="0082044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/ MBA </w:t>
      </w:r>
      <w:bookmarkStart w:id="0" w:name="_GoBack"/>
      <w:bookmarkEnd w:id="0"/>
    </w:p>
    <w:p w14:paraId="34E16607" w14:textId="77777777" w:rsidR="002626C6" w:rsidRPr="005113BD" w:rsidRDefault="002626C6" w:rsidP="002626C6">
      <w:pPr>
        <w:ind w:firstLine="0"/>
        <w:contextualSpacing/>
        <w:jc w:val="left"/>
        <w:rPr>
          <w:rFonts w:ascii="Aptos Display" w:eastAsia="Times New Roman" w:hAnsi="Aptos Display" w:cs="Times New Roman"/>
          <w:kern w:val="0"/>
          <w:lang w:eastAsia="en-IN"/>
          <w14:ligatures w14:val="none"/>
        </w:rPr>
      </w:pP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Reporting:</w:t>
      </w:r>
      <w:r w:rsidRPr="005113BD">
        <w:t xml:space="preserve">  GM – Sales</w:t>
      </w:r>
    </w:p>
    <w:p w14:paraId="13F1249D" w14:textId="6B7F0C4B" w:rsidR="002626C6" w:rsidRPr="002626C6" w:rsidRDefault="005113BD" w:rsidP="002626C6">
      <w:pPr>
        <w:ind w:firstLine="0"/>
        <w:contextualSpacing/>
      </w:pP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Experience: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  <w:r w:rsidR="004036DD"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10+ years UPS sales experience</w:t>
      </w:r>
      <w:r w:rsidR="002626C6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 xml:space="preserve"> (</w:t>
      </w:r>
      <w:r w:rsidR="002626C6" w:rsidRPr="005113BD">
        <w:rPr>
          <w:sz w:val="23"/>
          <w:szCs w:val="23"/>
        </w:rPr>
        <w:t>Only candidates with 10+ years UPS sales experience in the respective state should apply. Generic sales profiles will be rejected.</w:t>
      </w:r>
      <w:r w:rsidR="002626C6">
        <w:rPr>
          <w:sz w:val="23"/>
          <w:szCs w:val="23"/>
        </w:rPr>
        <w:t>)</w:t>
      </w:r>
    </w:p>
    <w:p w14:paraId="659CF2F7" w14:textId="25164945" w:rsidR="005113BD" w:rsidRPr="005113BD" w:rsidRDefault="005113BD" w:rsidP="002626C6">
      <w:pPr>
        <w:ind w:firstLine="0"/>
        <w:contextualSpacing/>
        <w:jc w:val="left"/>
        <w:rPr>
          <w:rFonts w:ascii="Aptos Display" w:eastAsia="Times New Roman" w:hAnsi="Aptos Display" w:cs="Times New Roman"/>
          <w:kern w:val="0"/>
          <w:lang w:eastAsia="en-IN"/>
          <w14:ligatures w14:val="none"/>
        </w:rPr>
      </w:pPr>
    </w:p>
    <w:p w14:paraId="11A798C8" w14:textId="77777777" w:rsidR="005113BD" w:rsidRDefault="005113BD" w:rsidP="005113BD"/>
    <w:p w14:paraId="31EDD7CC" w14:textId="77777777" w:rsidR="005113BD" w:rsidRPr="004036DD" w:rsidRDefault="005113BD" w:rsidP="004036DD">
      <w:pPr>
        <w:ind w:firstLine="0"/>
        <w:contextualSpacing/>
        <w:jc w:val="left"/>
        <w:rPr>
          <w:rFonts w:eastAsia="Times New Roman" w:cs="Times New Roman"/>
          <w:b/>
          <w:bCs/>
          <w:kern w:val="0"/>
          <w:sz w:val="23"/>
          <w:szCs w:val="23"/>
          <w:u w:val="single"/>
          <w:lang w:eastAsia="en-IN"/>
          <w14:ligatures w14:val="none"/>
        </w:rPr>
      </w:pPr>
      <w:r w:rsidRPr="004036DD">
        <w:rPr>
          <w:rFonts w:eastAsia="Times New Roman" w:cs="Times New Roman"/>
          <w:b/>
          <w:bCs/>
          <w:kern w:val="0"/>
          <w:sz w:val="23"/>
          <w:szCs w:val="23"/>
          <w:u w:val="single"/>
          <w:lang w:eastAsia="en-IN"/>
          <w14:ligatures w14:val="none"/>
        </w:rPr>
        <w:t>Business Mandate</w:t>
      </w:r>
    </w:p>
    <w:p w14:paraId="39CFC70E" w14:textId="0A21134B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Current turnover (FY26 target): ₹6 Cr</w:t>
      </w:r>
    </w:p>
    <w:p w14:paraId="731428A5" w14:textId="77777777" w:rsidR="005113B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Mandate: Build Tamil Nadu into a ₹15–20 Cr UPS &amp; Battery market within 24 months.</w:t>
      </w:r>
    </w:p>
    <w:p w14:paraId="7BB74FAE" w14:textId="77777777" w:rsidR="004036DD" w:rsidRPr="004036DD" w:rsidRDefault="004036DD" w:rsidP="004036DD">
      <w:pPr>
        <w:ind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</w:p>
    <w:p w14:paraId="65CABA6E" w14:textId="77777777" w:rsidR="005113BD" w:rsidRPr="005113BD" w:rsidRDefault="005113BD" w:rsidP="005113BD">
      <w:pPr>
        <w:ind w:firstLine="0"/>
        <w:contextualSpacing/>
        <w:rPr>
          <w:b/>
          <w:bCs/>
          <w:sz w:val="23"/>
          <w:szCs w:val="23"/>
          <w:u w:val="single"/>
        </w:rPr>
      </w:pPr>
      <w:r w:rsidRPr="005113BD">
        <w:rPr>
          <w:b/>
          <w:bCs/>
          <w:sz w:val="23"/>
          <w:szCs w:val="23"/>
          <w:u w:val="single"/>
        </w:rPr>
        <w:t>Role Objective</w:t>
      </w:r>
    </w:p>
    <w:p w14:paraId="6EFB3E0B" w14:textId="408FC022" w:rsidR="005113BD" w:rsidRPr="005113BD" w:rsidRDefault="005113BD" w:rsidP="005113BD">
      <w:pPr>
        <w:ind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Own and aggressively grow UPS &amp; Battery sales across Tamil Nadu through:</w:t>
      </w:r>
    </w:p>
    <w:p w14:paraId="378830EC" w14:textId="3E92F44E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Dealer &amp; distributor expansion</w:t>
      </w:r>
    </w:p>
    <w:p w14:paraId="7EC99596" w14:textId="4C31E205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Institutional &amp; project sales</w:t>
      </w:r>
    </w:p>
    <w:p w14:paraId="05F79F04" w14:textId="6E31D564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Strong sales discipline and execution</w:t>
      </w:r>
    </w:p>
    <w:p w14:paraId="0C4CFC13" w14:textId="77777777" w:rsidR="004036DD" w:rsidRDefault="004036DD" w:rsidP="005113BD">
      <w:pPr>
        <w:ind w:firstLine="0"/>
        <w:contextualSpacing/>
        <w:rPr>
          <w:b/>
          <w:bCs/>
          <w:sz w:val="23"/>
          <w:szCs w:val="23"/>
          <w:u w:val="single"/>
        </w:rPr>
      </w:pPr>
    </w:p>
    <w:p w14:paraId="34BFF2F5" w14:textId="2ADA1B10" w:rsidR="005113BD" w:rsidRPr="005113BD" w:rsidRDefault="005113BD" w:rsidP="005113BD">
      <w:pPr>
        <w:ind w:firstLine="0"/>
        <w:contextualSpacing/>
        <w:rPr>
          <w:b/>
          <w:bCs/>
          <w:sz w:val="23"/>
          <w:szCs w:val="23"/>
          <w:u w:val="single"/>
        </w:rPr>
      </w:pPr>
      <w:r w:rsidRPr="005113BD">
        <w:rPr>
          <w:b/>
          <w:bCs/>
          <w:sz w:val="23"/>
          <w:szCs w:val="23"/>
          <w:u w:val="single"/>
        </w:rPr>
        <w:t>Key Responsibilities</w:t>
      </w:r>
    </w:p>
    <w:p w14:paraId="42D85F45" w14:textId="21EC313B" w:rsidR="005113BD" w:rsidRPr="005113BD" w:rsidRDefault="005113BD" w:rsidP="005113BD">
      <w:pPr>
        <w:numPr>
          <w:ilvl w:val="0"/>
          <w:numId w:val="2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Achieve state-level revenue and growth targets</w:t>
      </w:r>
    </w:p>
    <w:p w14:paraId="01CBB1BD" w14:textId="01BF4EAD" w:rsidR="005113BD" w:rsidRPr="005113BD" w:rsidRDefault="005113BD" w:rsidP="005113BD">
      <w:pPr>
        <w:numPr>
          <w:ilvl w:val="0"/>
          <w:numId w:val="2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Appoint, activate, and prune dealer network</w:t>
      </w:r>
    </w:p>
    <w:p w14:paraId="7E6E40B3" w14:textId="2F662AA3" w:rsidR="005113BD" w:rsidRPr="005113BD" w:rsidRDefault="005113BD" w:rsidP="005113BD">
      <w:pPr>
        <w:numPr>
          <w:ilvl w:val="0"/>
          <w:numId w:val="2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Personally handle large institutional &amp; project accounts</w:t>
      </w:r>
    </w:p>
    <w:p w14:paraId="66B51733" w14:textId="76249EAC" w:rsidR="005113BD" w:rsidRPr="005113BD" w:rsidRDefault="005113BD" w:rsidP="005113BD">
      <w:pPr>
        <w:numPr>
          <w:ilvl w:val="0"/>
          <w:numId w:val="2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Lead and discipline regional sales teams</w:t>
      </w:r>
    </w:p>
    <w:p w14:paraId="4C480054" w14:textId="3BE05CA3" w:rsidR="005113BD" w:rsidRPr="005113BD" w:rsidRDefault="005113BD" w:rsidP="005113BD">
      <w:pPr>
        <w:numPr>
          <w:ilvl w:val="0"/>
          <w:numId w:val="2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Enforce forecasting accuracy and pipeline hygiene</w:t>
      </w:r>
    </w:p>
    <w:p w14:paraId="01417993" w14:textId="6F1EB167" w:rsidR="005113BD" w:rsidRPr="005113BD" w:rsidRDefault="005113BD" w:rsidP="005113BD">
      <w:pPr>
        <w:numPr>
          <w:ilvl w:val="0"/>
          <w:numId w:val="2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Track competitors and price resistance issues</w:t>
      </w:r>
    </w:p>
    <w:p w14:paraId="0710CECC" w14:textId="77777777" w:rsidR="004036DD" w:rsidRDefault="004036DD" w:rsidP="005113BD">
      <w:pPr>
        <w:ind w:firstLine="0"/>
        <w:contextualSpacing/>
        <w:rPr>
          <w:b/>
          <w:bCs/>
          <w:sz w:val="23"/>
          <w:szCs w:val="23"/>
          <w:u w:val="single"/>
        </w:rPr>
      </w:pPr>
    </w:p>
    <w:p w14:paraId="6CD4EC97" w14:textId="336A10BC" w:rsidR="005113BD" w:rsidRPr="005113BD" w:rsidRDefault="005113BD" w:rsidP="005113BD">
      <w:pPr>
        <w:ind w:firstLine="0"/>
        <w:contextualSpacing/>
        <w:rPr>
          <w:b/>
          <w:bCs/>
          <w:sz w:val="23"/>
          <w:szCs w:val="23"/>
          <w:u w:val="single"/>
        </w:rPr>
      </w:pPr>
      <w:r w:rsidRPr="005113BD">
        <w:rPr>
          <w:b/>
          <w:bCs/>
          <w:sz w:val="23"/>
          <w:szCs w:val="23"/>
          <w:u w:val="single"/>
        </w:rPr>
        <w:t>Candidate Profile (Strict)</w:t>
      </w:r>
    </w:p>
    <w:p w14:paraId="755F1319" w14:textId="77777777" w:rsidR="005113BD" w:rsidRPr="005113BD" w:rsidRDefault="005113BD" w:rsidP="005113BD">
      <w:pPr>
        <w:ind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Mandatory</w:t>
      </w:r>
    </w:p>
    <w:p w14:paraId="5B6C90A1" w14:textId="7D4DF068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10+ years UPS sales experience</w:t>
      </w:r>
    </w:p>
    <w:p w14:paraId="6EF555B7" w14:textId="110B9B28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Proven sales leadership in Tamil Nadu</w:t>
      </w:r>
    </w:p>
    <w:p w14:paraId="54E63687" w14:textId="58103DAD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Strong dealer + institutional network</w:t>
      </w:r>
    </w:p>
    <w:p w14:paraId="1EC6CC5C" w14:textId="280D7631" w:rsidR="005113BD" w:rsidRPr="005113BD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Experience handling ₹20 Cr+ annual targets</w:t>
      </w:r>
    </w:p>
    <w:p w14:paraId="7F0E9B37" w14:textId="77777777" w:rsidR="004036DD" w:rsidRDefault="004036DD" w:rsidP="004036DD">
      <w:pPr>
        <w:ind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</w:p>
    <w:p w14:paraId="080A7D26" w14:textId="3283A2F0" w:rsidR="005113BD" w:rsidRPr="004036DD" w:rsidRDefault="005113BD" w:rsidP="004036DD">
      <w:pPr>
        <w:ind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Preferred</w:t>
      </w:r>
    </w:p>
    <w:p w14:paraId="156FCEF5" w14:textId="4989AEAB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Exposure to batteries (lead-acid / lithium)</w:t>
      </w:r>
    </w:p>
    <w:p w14:paraId="7D6350A9" w14:textId="78A44E64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Engineering / technical background</w:t>
      </w:r>
    </w:p>
    <w:p w14:paraId="3DE1BF19" w14:textId="77777777" w:rsidR="002626C6" w:rsidRDefault="002626C6" w:rsidP="002626C6">
      <w:pPr>
        <w:ind w:firstLine="0"/>
        <w:contextualSpacing/>
        <w:rPr>
          <w:sz w:val="23"/>
          <w:szCs w:val="23"/>
        </w:rPr>
      </w:pPr>
    </w:p>
    <w:p w14:paraId="366FFB9A" w14:textId="43DAD9C9" w:rsidR="005113BD" w:rsidRPr="005113BD" w:rsidRDefault="005113BD" w:rsidP="002626C6">
      <w:pPr>
        <w:ind w:firstLine="0"/>
        <w:contextualSpacing/>
        <w:rPr>
          <w:sz w:val="23"/>
          <w:szCs w:val="23"/>
        </w:rPr>
      </w:pPr>
      <w:r w:rsidRPr="005113BD">
        <w:rPr>
          <w:sz w:val="23"/>
          <w:szCs w:val="23"/>
        </w:rPr>
        <w:t>Performance Metrics</w:t>
      </w:r>
    </w:p>
    <w:p w14:paraId="01140F14" w14:textId="25462BD8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TN revenue growth %</w:t>
      </w:r>
    </w:p>
    <w:p w14:paraId="7993145B" w14:textId="78978D72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Dealer productivity</w:t>
      </w:r>
    </w:p>
    <w:p w14:paraId="1A80D9B4" w14:textId="5B02D1C1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Institutional order value</w:t>
      </w:r>
    </w:p>
    <w:p w14:paraId="5C2C89F5" w14:textId="09422EC5" w:rsidR="005113BD" w:rsidRPr="005113B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sz w:val="23"/>
          <w:szCs w:val="23"/>
        </w:rPr>
      </w:pPr>
      <w:r w:rsidRPr="005113BD">
        <w:rPr>
          <w:sz w:val="23"/>
          <w:szCs w:val="23"/>
        </w:rPr>
        <w:t>Forecast accuracy</w:t>
      </w:r>
    </w:p>
    <w:p w14:paraId="2E4EE71F" w14:textId="77777777" w:rsidR="004036DD" w:rsidRDefault="004036DD" w:rsidP="004036DD">
      <w:pPr>
        <w:ind w:firstLine="0"/>
        <w:rPr>
          <w:sz w:val="23"/>
          <w:szCs w:val="23"/>
        </w:rPr>
      </w:pPr>
    </w:p>
    <w:sectPr w:rsidR="004036DD" w:rsidSect="007B596A">
      <w:headerReference w:type="default" r:id="rId7"/>
      <w:pgSz w:w="11906" w:h="16838"/>
      <w:pgMar w:top="1440" w:right="707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230D2" w14:textId="77777777" w:rsidR="004802B9" w:rsidRDefault="004802B9" w:rsidP="007B596A">
      <w:pPr>
        <w:spacing w:before="0" w:after="0"/>
      </w:pPr>
      <w:r>
        <w:separator/>
      </w:r>
    </w:p>
  </w:endnote>
  <w:endnote w:type="continuationSeparator" w:id="0">
    <w:p w14:paraId="0548B720" w14:textId="77777777" w:rsidR="004802B9" w:rsidRDefault="004802B9" w:rsidP="007B59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93BAC" w14:textId="77777777" w:rsidR="004802B9" w:rsidRDefault="004802B9" w:rsidP="007B596A">
      <w:pPr>
        <w:spacing w:before="0" w:after="0"/>
      </w:pPr>
      <w:r>
        <w:separator/>
      </w:r>
    </w:p>
  </w:footnote>
  <w:footnote w:type="continuationSeparator" w:id="0">
    <w:p w14:paraId="442CBC32" w14:textId="77777777" w:rsidR="004802B9" w:rsidRDefault="004802B9" w:rsidP="007B59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74F1" w14:textId="10B2E2AE" w:rsidR="007B596A" w:rsidRDefault="007B596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EE509" wp14:editId="23C30D17">
              <wp:simplePos x="0" y="0"/>
              <wp:positionH relativeFrom="margin">
                <wp:align>right</wp:align>
              </wp:positionH>
              <wp:positionV relativeFrom="paragraph">
                <wp:posOffset>-88184</wp:posOffset>
              </wp:positionV>
              <wp:extent cx="1314450" cy="495300"/>
              <wp:effectExtent l="0" t="0" r="0" b="0"/>
              <wp:wrapNone/>
              <wp:docPr id="96281034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45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D57FE3" w14:textId="77777777" w:rsidR="007B596A" w:rsidRDefault="007B596A" w:rsidP="007B596A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6D63D46" wp14:editId="03F95EB4">
                                <wp:extent cx="1118870" cy="382270"/>
                                <wp:effectExtent l="0" t="0" r="5080" b="0"/>
                                <wp:docPr id="201371988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3719882" name="Picture 201371988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870" cy="382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AEE509" id="Rectangle 1" o:spid="_x0000_s1026" style="position:absolute;left:0;text-align:left;margin-left:52.3pt;margin-top:-6.95pt;width:103.5pt;height:3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" filled="f" stroked="f" strokeweight="1pt">
              <v:textbox>
                <w:txbxContent>
                  <w:p w14:paraId="22D57FE3" w14:textId="77777777" w:rsidR="007B596A" w:rsidRDefault="007B596A" w:rsidP="007B596A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D63D46" wp14:editId="03F95EB4">
                          <wp:extent cx="1118870" cy="382270"/>
                          <wp:effectExtent l="0" t="0" r="5080" b="0"/>
                          <wp:docPr id="201371988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13719882" name="Picture 201371988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870" cy="382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918"/>
    <w:multiLevelType w:val="hybridMultilevel"/>
    <w:tmpl w:val="74AC773C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B50465"/>
    <w:multiLevelType w:val="hybridMultilevel"/>
    <w:tmpl w:val="412802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7B40"/>
    <w:multiLevelType w:val="hybridMultilevel"/>
    <w:tmpl w:val="2C4E14CE"/>
    <w:lvl w:ilvl="0" w:tplc="D2301B26">
      <w:numFmt w:val="bullet"/>
      <w:lvlText w:val="•"/>
      <w:lvlJc w:val="left"/>
      <w:pPr>
        <w:ind w:left="1723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7500DE"/>
    <w:multiLevelType w:val="hybridMultilevel"/>
    <w:tmpl w:val="5E8EF218"/>
    <w:lvl w:ilvl="0" w:tplc="D2301B26">
      <w:numFmt w:val="bullet"/>
      <w:lvlText w:val="•"/>
      <w:lvlJc w:val="left"/>
      <w:pPr>
        <w:ind w:left="2158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>
    <w:nsid w:val="1FE3095D"/>
    <w:multiLevelType w:val="hybridMultilevel"/>
    <w:tmpl w:val="EF02B05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57494E"/>
    <w:multiLevelType w:val="hybridMultilevel"/>
    <w:tmpl w:val="11123C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16F08"/>
    <w:multiLevelType w:val="hybridMultilevel"/>
    <w:tmpl w:val="A4D6497A"/>
    <w:lvl w:ilvl="0" w:tplc="D2301B26">
      <w:numFmt w:val="bullet"/>
      <w:lvlText w:val="•"/>
      <w:lvlJc w:val="left"/>
      <w:pPr>
        <w:ind w:left="2158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>
    <w:nsid w:val="570F2ED4"/>
    <w:multiLevelType w:val="hybridMultilevel"/>
    <w:tmpl w:val="64EC0E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B73CA"/>
    <w:multiLevelType w:val="hybridMultilevel"/>
    <w:tmpl w:val="07D24F7A"/>
    <w:lvl w:ilvl="0" w:tplc="D2301B26">
      <w:numFmt w:val="bullet"/>
      <w:lvlText w:val="•"/>
      <w:lvlJc w:val="left"/>
      <w:pPr>
        <w:ind w:left="1439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>
    <w:nsid w:val="59710F0A"/>
    <w:multiLevelType w:val="hybridMultilevel"/>
    <w:tmpl w:val="3B022A5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2A064A2"/>
    <w:multiLevelType w:val="hybridMultilevel"/>
    <w:tmpl w:val="1EF635F6"/>
    <w:lvl w:ilvl="0" w:tplc="D2301B26">
      <w:numFmt w:val="bullet"/>
      <w:lvlText w:val="•"/>
      <w:lvlJc w:val="left"/>
      <w:pPr>
        <w:ind w:left="1439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BD"/>
    <w:rsid w:val="00157FD8"/>
    <w:rsid w:val="002626C6"/>
    <w:rsid w:val="004036DD"/>
    <w:rsid w:val="004802B9"/>
    <w:rsid w:val="005113BD"/>
    <w:rsid w:val="007B596A"/>
    <w:rsid w:val="0081191A"/>
    <w:rsid w:val="00812E16"/>
    <w:rsid w:val="0082044D"/>
    <w:rsid w:val="008E78C1"/>
    <w:rsid w:val="00C4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35FF"/>
  <w15:chartTrackingRefBased/>
  <w15:docId w15:val="{30600B68-88C9-42ED-98CF-D6339519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Theme="minorHAnsi" w:hAnsi="Aptos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before="100" w:beforeAutospacing="1" w:after="100" w:afterAutospacing="1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96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B596A"/>
  </w:style>
  <w:style w:type="paragraph" w:styleId="Footer">
    <w:name w:val="footer"/>
    <w:basedOn w:val="Normal"/>
    <w:link w:val="FooterChar"/>
    <w:uiPriority w:val="99"/>
    <w:unhideWhenUsed/>
    <w:rsid w:val="007B596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B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Smitha</dc:creator>
  <cp:keywords/>
  <dc:description/>
  <cp:lastModifiedBy>Hykon_HR</cp:lastModifiedBy>
  <cp:revision>2</cp:revision>
  <dcterms:created xsi:type="dcterms:W3CDTF">2026-05-19T07:37:00Z</dcterms:created>
  <dcterms:modified xsi:type="dcterms:W3CDTF">2026-05-19T07:37:00Z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b0da3d97-35e6-454d-bafc-655922987c53</vt:lpwstr>
  </property>
</Properties>
</file>