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0AD30" w14:textId="2AB3581D" w:rsidR="007656B1" w:rsidRDefault="007656B1" w:rsidP="007656B1">
      <w:bookmarkStart w:id="0" w:name="_GoBack"/>
      <w:bookmarkEnd w:id="0"/>
      <w:r>
        <w:t>Designation</w:t>
      </w:r>
    </w:p>
    <w:p w14:paraId="389FF060" w14:textId="4586F3A9" w:rsidR="007656B1" w:rsidRDefault="0090293E" w:rsidP="007656B1">
      <w:r>
        <w:t xml:space="preserve">AGM – </w:t>
      </w:r>
      <w:r w:rsidR="0034714A">
        <w:t xml:space="preserve">SERVICE </w:t>
      </w:r>
    </w:p>
    <w:p w14:paraId="6163B869" w14:textId="653E7E32" w:rsidR="0034714A" w:rsidRDefault="0034714A" w:rsidP="007656B1">
      <w:r>
        <w:t xml:space="preserve">Location – Bangalore/Chennai </w:t>
      </w:r>
      <w:r>
        <w:br/>
      </w:r>
    </w:p>
    <w:p w14:paraId="35E05734" w14:textId="77777777" w:rsidR="0034714A" w:rsidRDefault="0034714A" w:rsidP="0034714A">
      <w:pPr>
        <w:pStyle w:val="Heading2"/>
      </w:pPr>
      <w:r>
        <w:t>Key Responsibilities</w:t>
      </w:r>
    </w:p>
    <w:p w14:paraId="7A7E3B4E" w14:textId="77777777" w:rsidR="0034714A" w:rsidRDefault="0034714A" w:rsidP="0034714A">
      <w:pPr>
        <w:pStyle w:val="Heading3"/>
      </w:pPr>
      <w:r>
        <w:t>Team Leadership</w:t>
      </w:r>
    </w:p>
    <w:p w14:paraId="57B6223C" w14:textId="1E4F2840" w:rsidR="0034714A" w:rsidRDefault="0034714A" w:rsidP="0034714A">
      <w:pPr>
        <w:pStyle w:val="NormalWeb"/>
        <w:numPr>
          <w:ilvl w:val="0"/>
          <w:numId w:val="1"/>
        </w:numPr>
      </w:pPr>
      <w:r>
        <w:t xml:space="preserve">Head the entire service department, </w:t>
      </w:r>
      <w:r w:rsidR="00717250">
        <w:t xml:space="preserve">managing Service Managers, </w:t>
      </w:r>
      <w:r>
        <w:t>Engineers and Technicians.</w:t>
      </w:r>
    </w:p>
    <w:p w14:paraId="014C3E3A" w14:textId="77777777" w:rsidR="0034714A" w:rsidRDefault="0034714A" w:rsidP="0034714A">
      <w:pPr>
        <w:pStyle w:val="NormalWeb"/>
        <w:numPr>
          <w:ilvl w:val="0"/>
          <w:numId w:val="1"/>
        </w:numPr>
      </w:pPr>
      <w:r>
        <w:t>Oversee recruitment, training, and performance evaluation of service staff.</w:t>
      </w:r>
    </w:p>
    <w:p w14:paraId="64FBF628" w14:textId="77777777" w:rsidR="0034714A" w:rsidRDefault="0034714A" w:rsidP="0034714A">
      <w:pPr>
        <w:pStyle w:val="NormalWeb"/>
        <w:numPr>
          <w:ilvl w:val="0"/>
          <w:numId w:val="1"/>
        </w:numPr>
      </w:pPr>
      <w:r>
        <w:t>Build a culture of accountability, technical excellence, and customer-first service delivery.</w:t>
      </w:r>
    </w:p>
    <w:p w14:paraId="311F5A7D" w14:textId="77777777" w:rsidR="0034714A" w:rsidRDefault="0034714A" w:rsidP="0034714A">
      <w:pPr>
        <w:pStyle w:val="Heading3"/>
      </w:pPr>
      <w:r>
        <w:t>SLA &amp; TAT Management</w:t>
      </w:r>
    </w:p>
    <w:p w14:paraId="1ADF3951" w14:textId="77777777" w:rsidR="0034714A" w:rsidRDefault="0034714A" w:rsidP="0034714A">
      <w:pPr>
        <w:pStyle w:val="NormalWeb"/>
        <w:numPr>
          <w:ilvl w:val="0"/>
          <w:numId w:val="2"/>
        </w:numPr>
      </w:pPr>
      <w:r>
        <w:t>Ensure strict adherence to Service Level Agreements (SLAs) for UPS and Battery service calls.</w:t>
      </w:r>
    </w:p>
    <w:p w14:paraId="00A68BFB" w14:textId="77777777" w:rsidR="0034714A" w:rsidRDefault="0034714A" w:rsidP="0034714A">
      <w:pPr>
        <w:pStyle w:val="NormalWeb"/>
        <w:numPr>
          <w:ilvl w:val="0"/>
          <w:numId w:val="2"/>
        </w:numPr>
      </w:pPr>
      <w:r>
        <w:t>Drive initiatives to reduce Turnaround Time (TAT) for breakdowns and preventive maintenance.</w:t>
      </w:r>
    </w:p>
    <w:p w14:paraId="1054CE77" w14:textId="77777777" w:rsidR="0034714A" w:rsidRDefault="0034714A" w:rsidP="0034714A">
      <w:pPr>
        <w:pStyle w:val="NormalWeb"/>
        <w:numPr>
          <w:ilvl w:val="0"/>
          <w:numId w:val="2"/>
        </w:numPr>
      </w:pPr>
      <w:r>
        <w:t>Monitor service metrics and implement corrective actions to improve field productivity.</w:t>
      </w:r>
    </w:p>
    <w:p w14:paraId="20815A24" w14:textId="77777777" w:rsidR="0034714A" w:rsidRDefault="0034714A" w:rsidP="0034714A">
      <w:pPr>
        <w:pStyle w:val="Heading3"/>
      </w:pPr>
      <w:r>
        <w:t>Infrastructure &amp; Logistics</w:t>
      </w:r>
    </w:p>
    <w:p w14:paraId="1D6BCAD2" w14:textId="563C779F" w:rsidR="0034714A" w:rsidRDefault="0034714A" w:rsidP="0034714A">
      <w:pPr>
        <w:pStyle w:val="NormalWeb"/>
        <w:numPr>
          <w:ilvl w:val="0"/>
          <w:numId w:val="3"/>
        </w:numPr>
      </w:pPr>
      <w:r>
        <w:t>Optimize regional service hubs to ensure eff</w:t>
      </w:r>
      <w:r w:rsidR="00717250">
        <w:t xml:space="preserve">icient coverage across </w:t>
      </w:r>
      <w:proofErr w:type="gramStart"/>
      <w:r w:rsidR="00717250">
        <w:t xml:space="preserve">the </w:t>
      </w:r>
      <w:r>
        <w:t xml:space="preserve"> states</w:t>
      </w:r>
      <w:proofErr w:type="gramEnd"/>
      <w:r>
        <w:t>.</w:t>
      </w:r>
    </w:p>
    <w:p w14:paraId="4B508ACE" w14:textId="77777777" w:rsidR="0034714A" w:rsidRDefault="0034714A" w:rsidP="0034714A">
      <w:pPr>
        <w:pStyle w:val="NormalWeb"/>
        <w:numPr>
          <w:ilvl w:val="0"/>
          <w:numId w:val="3"/>
        </w:numPr>
      </w:pPr>
      <w:r>
        <w:t>Coordinate with supply chain teams for timely availability of spare parts, batteries, and UPS components.</w:t>
      </w:r>
    </w:p>
    <w:p w14:paraId="6BE9DEFB" w14:textId="77777777" w:rsidR="0034714A" w:rsidRDefault="0034714A" w:rsidP="0034714A">
      <w:pPr>
        <w:pStyle w:val="NormalWeb"/>
        <w:numPr>
          <w:ilvl w:val="0"/>
          <w:numId w:val="3"/>
        </w:numPr>
      </w:pPr>
      <w:r>
        <w:t>Streamline logistics to minimize downtime and maximize service reach.</w:t>
      </w:r>
    </w:p>
    <w:p w14:paraId="061C3920" w14:textId="77777777" w:rsidR="0034714A" w:rsidRDefault="0034714A" w:rsidP="0034714A">
      <w:pPr>
        <w:pStyle w:val="Heading3"/>
      </w:pPr>
      <w:r>
        <w:t>Quality Control</w:t>
      </w:r>
    </w:p>
    <w:p w14:paraId="03C83082" w14:textId="77777777" w:rsidR="0034714A" w:rsidRDefault="0034714A" w:rsidP="0034714A">
      <w:pPr>
        <w:pStyle w:val="NormalWeb"/>
        <w:numPr>
          <w:ilvl w:val="0"/>
          <w:numId w:val="4"/>
        </w:numPr>
      </w:pPr>
      <w:r>
        <w:t>Establish and enforce rigorous onsite service standards specific to UPS and Battery systems.</w:t>
      </w:r>
    </w:p>
    <w:p w14:paraId="31F9A153" w14:textId="77777777" w:rsidR="0034714A" w:rsidRDefault="0034714A" w:rsidP="0034714A">
      <w:pPr>
        <w:pStyle w:val="NormalWeb"/>
        <w:numPr>
          <w:ilvl w:val="0"/>
          <w:numId w:val="4"/>
        </w:numPr>
      </w:pPr>
      <w:r>
        <w:t>Conduct root-cause analysis for repeat failures and implement preventive measures.</w:t>
      </w:r>
    </w:p>
    <w:p w14:paraId="50AECC89" w14:textId="77777777" w:rsidR="0034714A" w:rsidRDefault="0034714A" w:rsidP="0034714A">
      <w:pPr>
        <w:pStyle w:val="NormalWeb"/>
        <w:numPr>
          <w:ilvl w:val="0"/>
          <w:numId w:val="4"/>
        </w:numPr>
      </w:pPr>
      <w:r>
        <w:t>Drive customer satisfaction through consistent service excellence and reliability.</w:t>
      </w:r>
    </w:p>
    <w:p w14:paraId="5CE98660" w14:textId="77777777" w:rsidR="0034714A" w:rsidRDefault="0034714A" w:rsidP="0034714A">
      <w:pPr>
        <w:pStyle w:val="Heading2"/>
      </w:pPr>
      <w:r>
        <w:t>Required Profile</w:t>
      </w:r>
    </w:p>
    <w:p w14:paraId="05D4EC37" w14:textId="13EFA737" w:rsidR="0034714A" w:rsidRDefault="0034714A" w:rsidP="0034714A">
      <w:pPr>
        <w:pStyle w:val="NormalWeb"/>
        <w:numPr>
          <w:ilvl w:val="0"/>
          <w:numId w:val="5"/>
        </w:numPr>
      </w:pPr>
      <w:r>
        <w:t xml:space="preserve">12–15 years of experience </w:t>
      </w:r>
      <w:r w:rsidR="00164DB5">
        <w:t xml:space="preserve">in </w:t>
      </w:r>
      <w:r w:rsidR="00164DB5">
        <w:rPr>
          <w:rStyle w:val="Strong"/>
          <w:rFonts w:eastAsiaTheme="majorEastAsia"/>
        </w:rPr>
        <w:t>Service</w:t>
      </w:r>
      <w:r>
        <w:rPr>
          <w:rStyle w:val="Strong"/>
          <w:rFonts w:eastAsiaTheme="majorEastAsia"/>
        </w:rPr>
        <w:t xml:space="preserve"> Management</w:t>
      </w:r>
      <w:r>
        <w:t xml:space="preserve"> within the UPS/Battery industry or related Power Electronics sector.</w:t>
      </w:r>
    </w:p>
    <w:p w14:paraId="5476BD91" w14:textId="77777777" w:rsidR="0034714A" w:rsidRDefault="0034714A" w:rsidP="0034714A">
      <w:pPr>
        <w:pStyle w:val="NormalWeb"/>
        <w:numPr>
          <w:ilvl w:val="0"/>
          <w:numId w:val="5"/>
        </w:numPr>
      </w:pPr>
      <w:r>
        <w:t>Proven track record of managing large service teams (100+ members) across multiple states.</w:t>
      </w:r>
    </w:p>
    <w:p w14:paraId="6A53375E" w14:textId="77777777" w:rsidR="0034714A" w:rsidRDefault="0034714A" w:rsidP="0034714A">
      <w:pPr>
        <w:pStyle w:val="NormalWeb"/>
        <w:numPr>
          <w:ilvl w:val="0"/>
          <w:numId w:val="5"/>
        </w:numPr>
      </w:pPr>
      <w:r>
        <w:t>Strong analytical skills to track service metrics, operational efficiency, and customer satisfaction.</w:t>
      </w:r>
    </w:p>
    <w:p w14:paraId="15800D3C" w14:textId="77777777" w:rsidR="0034714A" w:rsidRDefault="0034714A" w:rsidP="0034714A">
      <w:pPr>
        <w:pStyle w:val="NormalWeb"/>
        <w:numPr>
          <w:ilvl w:val="0"/>
          <w:numId w:val="5"/>
        </w:numPr>
      </w:pPr>
      <w:r>
        <w:t>Ability to balance strategic leadership with hands-on technical problem-solving.</w:t>
      </w:r>
    </w:p>
    <w:p w14:paraId="109F90AE" w14:textId="77777777" w:rsidR="0034714A" w:rsidRDefault="0034714A" w:rsidP="007656B1"/>
    <w:p w14:paraId="78702DAB" w14:textId="77777777" w:rsidR="00E70E36" w:rsidRDefault="00E70E36" w:rsidP="007656B1"/>
    <w:sectPr w:rsidR="00E70E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23578"/>
    <w:multiLevelType w:val="multilevel"/>
    <w:tmpl w:val="08C4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422E5"/>
    <w:multiLevelType w:val="multilevel"/>
    <w:tmpl w:val="CFA2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391F33"/>
    <w:multiLevelType w:val="multilevel"/>
    <w:tmpl w:val="2A38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5F73AE"/>
    <w:multiLevelType w:val="multilevel"/>
    <w:tmpl w:val="71543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650753"/>
    <w:multiLevelType w:val="multilevel"/>
    <w:tmpl w:val="60B6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B1"/>
    <w:rsid w:val="00164DB5"/>
    <w:rsid w:val="002F053B"/>
    <w:rsid w:val="0034714A"/>
    <w:rsid w:val="0037342A"/>
    <w:rsid w:val="0065596E"/>
    <w:rsid w:val="0069426C"/>
    <w:rsid w:val="00717250"/>
    <w:rsid w:val="007656B1"/>
    <w:rsid w:val="008D4A5B"/>
    <w:rsid w:val="0090293E"/>
    <w:rsid w:val="00D228FE"/>
    <w:rsid w:val="00D76F0C"/>
    <w:rsid w:val="00E7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55623"/>
  <w15:chartTrackingRefBased/>
  <w15:docId w15:val="{112EC144-6D55-497E-9F2B-9C278ADE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6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6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6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6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6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6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6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6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6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6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6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6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6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6B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47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34714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Maheswaran L Sundaram</dc:creator>
  <cp:keywords/>
  <dc:description/>
  <cp:lastModifiedBy>Hykon_HR</cp:lastModifiedBy>
  <cp:revision>2</cp:revision>
  <cp:lastPrinted>2026-04-24T06:16:00Z</cp:lastPrinted>
  <dcterms:created xsi:type="dcterms:W3CDTF">2026-05-18T06:56:00Z</dcterms:created>
  <dcterms:modified xsi:type="dcterms:W3CDTF">2026-05-18T06:56:00Z</dcterms:modified>
</cp:coreProperties>
</file>